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EE" w:rsidRDefault="00AB65EE" w:rsidP="0042644C">
      <w:pPr>
        <w:shd w:val="clear" w:color="auto" w:fill="FFFFFF"/>
        <w:spacing w:after="0" w:line="40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cs-CZ"/>
        </w:rPr>
      </w:pPr>
      <w:r w:rsidRPr="0042644C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cs-CZ"/>
        </w:rPr>
        <w:t>Podání žádosti:</w:t>
      </w:r>
    </w:p>
    <w:p w:rsidR="00C9682C" w:rsidRDefault="00C9682C" w:rsidP="00C9682C">
      <w:pPr>
        <w:shd w:val="clear" w:color="auto" w:fill="FFFFFF"/>
        <w:spacing w:after="0" w:line="405" w:lineRule="atLeast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bdr w:val="none" w:sz="0" w:space="0" w:color="auto" w:frame="1"/>
          <w:lang w:eastAsia="cs-CZ"/>
        </w:rPr>
      </w:pPr>
    </w:p>
    <w:p w:rsidR="00C9682C" w:rsidRPr="0042644C" w:rsidRDefault="00C9682C" w:rsidP="0042644C">
      <w:pPr>
        <w:shd w:val="clear" w:color="auto" w:fill="FFFFFF"/>
        <w:spacing w:after="0" w:line="40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</w:p>
    <w:p w:rsidR="00AB65EE" w:rsidRPr="00B74434" w:rsidRDefault="00AB65EE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Podle § 37 zákona č. 500/2004 Sb., správní řád, ve znění pozdějších předpisů, je možné podání (tj. žádost o přijetí k základnímu vzdělávání) učinit</w:t>
      </w:r>
      <w:r w:rsidR="00C9682C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i</w:t>
      </w: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písemně nebo ústně do protokolu nebo v elektronické podobě. Přihlášku je tedy možné doručit následujícími způsoby: </w:t>
      </w:r>
    </w:p>
    <w:p w:rsidR="00D27B76" w:rsidRPr="00C9682C" w:rsidRDefault="00AB65EE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</w:pPr>
      <w:r w:rsidRPr="00C9682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1. </w:t>
      </w:r>
      <w:r w:rsidR="00B50CD4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osobně ve dne zápisu 11. 2</w:t>
      </w:r>
      <w:r w:rsidR="00C9682C" w:rsidRPr="00C9682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.</w:t>
      </w:r>
      <w:r w:rsidR="00CB71CE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C9682C" w:rsidRPr="00C9682C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202</w:t>
      </w:r>
      <w:r w:rsidR="00B50CD4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6</w:t>
      </w:r>
      <w:r w:rsidR="007519BE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 xml:space="preserve"> o</w:t>
      </w:r>
      <w:r w:rsidR="003E6441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cs-CZ"/>
        </w:rPr>
        <w:t>d 13:00 do 17:00</w:t>
      </w:r>
    </w:p>
    <w:p w:rsidR="00AB65EE" w:rsidRPr="00B74434" w:rsidRDefault="00D27B76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2.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do datové schránky školy: </w:t>
      </w:r>
      <w:r w:rsidR="00AB65EE" w:rsidRPr="00B74434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  <w:lang w:eastAsia="cs-CZ"/>
        </w:rPr>
        <w:t> </w:t>
      </w:r>
      <w:r w:rsidR="0042644C" w:rsidRPr="00B74434">
        <w:rPr>
          <w:rFonts w:ascii="Courier New" w:hAnsi="Courier New" w:cs="Courier New"/>
          <w:b/>
          <w:iCs/>
          <w:sz w:val="24"/>
          <w:szCs w:val="24"/>
          <w:shd w:val="clear" w:color="auto" w:fill="FEF2FF"/>
        </w:rPr>
        <w:t>z2r2yc8</w:t>
      </w:r>
    </w:p>
    <w:p w:rsidR="00D27B76" w:rsidRDefault="00D27B76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3.</w:t>
      </w:r>
      <w:r w:rsidR="0042644C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e-mailem</w:t>
      </w:r>
      <w:r w:rsidR="0042644C" w:rsidRPr="00B74434">
        <w:rPr>
          <w:rFonts w:ascii="Courier New" w:hAnsi="Courier New" w:cs="Courier New"/>
          <w:iCs/>
          <w:sz w:val="24"/>
          <w:szCs w:val="24"/>
          <w:shd w:val="clear" w:color="auto" w:fill="FEF2FF"/>
        </w:rPr>
        <w:t>:</w:t>
      </w:r>
      <w:r w:rsidR="0042644C" w:rsidRPr="00B74434">
        <w:rPr>
          <w:rFonts w:ascii="Courier New" w:hAnsi="Courier New" w:cs="Courier New"/>
          <w:b/>
          <w:iCs/>
          <w:sz w:val="24"/>
          <w:szCs w:val="24"/>
          <w:shd w:val="clear" w:color="auto" w:fill="FEF2FF"/>
        </w:rPr>
        <w:t> </w:t>
      </w:r>
      <w:hyperlink r:id="rId5" w:tgtFrame="_blank" w:history="1">
        <w:r w:rsidR="0042644C" w:rsidRPr="00B74434">
          <w:rPr>
            <w:rStyle w:val="Hypertextovodkaz"/>
            <w:rFonts w:ascii="Courier New" w:hAnsi="Courier New" w:cs="Courier New"/>
            <w:b/>
            <w:iCs/>
            <w:color w:val="auto"/>
            <w:sz w:val="24"/>
            <w:szCs w:val="24"/>
            <w:shd w:val="clear" w:color="auto" w:fill="FEF2FF"/>
          </w:rPr>
          <w:t>kancelar@zvskadan.cz</w:t>
        </w:r>
      </w:hyperlink>
      <w:r w:rsidR="0042644C" w:rsidRPr="00B74434">
        <w:rPr>
          <w:rFonts w:ascii="Courier New" w:hAnsi="Courier New" w:cs="Courier New"/>
          <w:i/>
          <w:iCs/>
          <w:color w:val="C45911"/>
          <w:sz w:val="24"/>
          <w:szCs w:val="24"/>
          <w:shd w:val="clear" w:color="auto" w:fill="FEF2FF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s uznávaným elektronickým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 </w:t>
      </w:r>
    </w:p>
    <w:p w:rsidR="00AB65EE" w:rsidRPr="00B74434" w:rsidRDefault="00D27B76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podpisem </w:t>
      </w:r>
    </w:p>
    <w:p w:rsidR="00AB65EE" w:rsidRPr="00B74434" w:rsidRDefault="00D27B76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4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poštou </w:t>
      </w:r>
    </w:p>
    <w:p w:rsidR="00AB65EE" w:rsidRPr="00B74434" w:rsidRDefault="00C9682C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5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. Pokud by bylo podání učiněno pomocí jiných technických prostředků (např. e-mailem bez uznávaného elektronického podpisu), je nutné jej do 5 dnů ze strany zákonného zástupce potvrdit jedním z výše uvedených způsobů. </w:t>
      </w:r>
    </w:p>
    <w:p w:rsidR="00AB65EE" w:rsidRPr="00B74434" w:rsidRDefault="00AB65EE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  <w:t>Při podání žádosti o přijetí k povinné školní docházce uvede zákonný zástupce dle správního řádu náležitosti stanovené v § 37 odst. 2, kterými jsou: </w:t>
      </w:r>
    </w:p>
    <w:p w:rsidR="00AB65EE" w:rsidRPr="00B74434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 jméno a příjmení žadatele (dítěte), </w:t>
      </w:r>
    </w:p>
    <w:p w:rsidR="00AB65EE" w:rsidRPr="00B74434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 datum narození, </w:t>
      </w:r>
    </w:p>
    <w:p w:rsidR="00D27B76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 místo trvalého pobytu, popřípadě jinou adresu pro doručování </w:t>
      </w:r>
      <w:r w:rsidR="00D27B7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</w:p>
    <w:p w:rsidR="00AB65EE" w:rsidRPr="00B74434" w:rsidRDefault="00D27B76" w:rsidP="00D27B76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(podle § 19 odst. 3 správního řádu), </w:t>
      </w:r>
    </w:p>
    <w:p w:rsidR="00D27B76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 označení správního orgánu, jemuž je žádost určena (konkrétní </w:t>
      </w:r>
      <w:r w:rsidR="00D27B7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</w:p>
    <w:p w:rsidR="00AB65EE" w:rsidRPr="00B74434" w:rsidRDefault="00D27B76" w:rsidP="00D27B76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základní škola), </w:t>
      </w:r>
    </w:p>
    <w:p w:rsidR="007733BE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 podpis osoby, která žádost podá</w:t>
      </w:r>
      <w:r w:rsidR="00D27B76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vá (v tomto případě podpis     </w:t>
      </w:r>
      <w:r w:rsidR="007733BE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 </w:t>
      </w:r>
    </w:p>
    <w:p w:rsidR="007733BE" w:rsidRDefault="007733BE" w:rsidP="007733B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zákonného zástupce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, který dítě při podání žádosti </w:t>
      </w:r>
    </w:p>
    <w:p w:rsidR="00AB65EE" w:rsidRPr="00B74434" w:rsidRDefault="007733BE" w:rsidP="007733B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zastupuje). </w:t>
      </w:r>
    </w:p>
    <w:p w:rsidR="007733BE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 s ohledem na zastoupení dítěte jeho zákonným zástupcem či </w:t>
      </w:r>
    </w:p>
    <w:p w:rsidR="007733BE" w:rsidRDefault="007733BE" w:rsidP="007733B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jinou osobou k tomu oprávněnou je zároveň podstatné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</w:p>
    <w:p w:rsidR="00AB65EE" w:rsidRPr="00B74434" w:rsidRDefault="007733BE" w:rsidP="007733B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 xml:space="preserve"> </w:t>
      </w:r>
      <w:r w:rsidR="00AB65EE"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zjišťovat: </w:t>
      </w:r>
    </w:p>
    <w:p w:rsidR="00AB65EE" w:rsidRPr="00B74434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 jméno a příjmení tohoto zástupce, </w:t>
      </w:r>
    </w:p>
    <w:p w:rsidR="00AB65EE" w:rsidRPr="00B74434" w:rsidRDefault="00AB65EE" w:rsidP="00AB65EE">
      <w:pPr>
        <w:numPr>
          <w:ilvl w:val="0"/>
          <w:numId w:val="1"/>
        </w:numPr>
        <w:shd w:val="clear" w:color="auto" w:fill="FFFFFF"/>
        <w:spacing w:after="0" w:line="405" w:lineRule="atLeast"/>
        <w:ind w:left="0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lastRenderedPageBreak/>
        <w:t> místo trvalého pobytu tohoto zástupce, popřípadě jinou adresu pro doručování. </w:t>
      </w:r>
    </w:p>
    <w:p w:rsidR="00AB65EE" w:rsidRPr="00B74434" w:rsidRDefault="00AB65EE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t>Zastupuje-li dítě jiná osoba než jeho zákonný zástupce, je zároveň podstatné, aby doložila své oprávnění dítě zastupovat. </w:t>
      </w:r>
    </w:p>
    <w:p w:rsidR="00AB65EE" w:rsidRPr="00B74434" w:rsidRDefault="00AB65EE" w:rsidP="00AB65EE">
      <w:pPr>
        <w:shd w:val="clear" w:color="auto" w:fill="FFFFFF"/>
        <w:spacing w:after="0" w:line="405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B74434"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  <w:br/>
      </w:r>
    </w:p>
    <w:p w:rsidR="00682585" w:rsidRPr="00B74434" w:rsidRDefault="007519BE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682585" w:rsidRPr="00B7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54E9E"/>
    <w:multiLevelType w:val="multilevel"/>
    <w:tmpl w:val="790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E"/>
    <w:rsid w:val="00153D86"/>
    <w:rsid w:val="003E6441"/>
    <w:rsid w:val="0042644C"/>
    <w:rsid w:val="00585916"/>
    <w:rsid w:val="006F0465"/>
    <w:rsid w:val="007519BE"/>
    <w:rsid w:val="007733BE"/>
    <w:rsid w:val="0081531B"/>
    <w:rsid w:val="00837F48"/>
    <w:rsid w:val="00AB65EE"/>
    <w:rsid w:val="00B50CD4"/>
    <w:rsid w:val="00B74434"/>
    <w:rsid w:val="00BF4E68"/>
    <w:rsid w:val="00C9682C"/>
    <w:rsid w:val="00CB71CE"/>
    <w:rsid w:val="00CC733A"/>
    <w:rsid w:val="00D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EA57"/>
  <w15:chartTrackingRefBased/>
  <w15:docId w15:val="{CC4A0A1D-C2E8-48B7-B9CF-E869A5B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64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@zvskad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21</cp:revision>
  <cp:lastPrinted>2025-04-08T08:59:00Z</cp:lastPrinted>
  <dcterms:created xsi:type="dcterms:W3CDTF">2021-04-22T13:42:00Z</dcterms:created>
  <dcterms:modified xsi:type="dcterms:W3CDTF">2026-01-13T07:44:00Z</dcterms:modified>
</cp:coreProperties>
</file>